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DA" w:rsidRPr="00C864DA" w:rsidRDefault="00743C4A" w:rsidP="00743C4A">
      <w:pPr>
        <w:pStyle w:val="NormalnyWeb"/>
        <w:rPr>
          <w:rStyle w:val="Pogrubienie"/>
          <w:b w:val="0"/>
        </w:rPr>
      </w:pPr>
      <w:r>
        <w:rPr>
          <w:rStyle w:val="Pogrubienie"/>
        </w:rPr>
        <w:t xml:space="preserve">     </w:t>
      </w:r>
      <w:r w:rsidR="00FF1E6C">
        <w:rPr>
          <w:rStyle w:val="Pogrubienie"/>
          <w:b w:val="0"/>
        </w:rPr>
        <w:t>GPK.6730.31</w:t>
      </w:r>
      <w:r w:rsidR="00C864DA" w:rsidRPr="00C864DA">
        <w:rPr>
          <w:rStyle w:val="Pogrubienie"/>
          <w:b w:val="0"/>
        </w:rPr>
        <w:t>.2023</w:t>
      </w:r>
      <w:r w:rsidRPr="00C864DA">
        <w:rPr>
          <w:rStyle w:val="Pogrubienie"/>
          <w:b w:val="0"/>
        </w:rPr>
        <w:t xml:space="preserve"> </w:t>
      </w:r>
      <w:r w:rsidR="00C864DA" w:rsidRPr="00C864DA">
        <w:rPr>
          <w:rStyle w:val="Pogrubienie"/>
          <w:b w:val="0"/>
        </w:rPr>
        <w:t xml:space="preserve">                                          </w:t>
      </w:r>
      <w:r w:rsidR="00520349">
        <w:rPr>
          <w:rStyle w:val="Pogrubienie"/>
          <w:b w:val="0"/>
        </w:rPr>
        <w:t xml:space="preserve">                      Domanice </w:t>
      </w:r>
      <w:r w:rsidR="00FF1E6C">
        <w:rPr>
          <w:rStyle w:val="Pogrubienie"/>
          <w:b w:val="0"/>
        </w:rPr>
        <w:t>04.12</w:t>
      </w:r>
      <w:r w:rsidR="00C864DA" w:rsidRPr="00C864DA">
        <w:rPr>
          <w:rStyle w:val="Pogrubienie"/>
          <w:b w:val="0"/>
        </w:rPr>
        <w:t>.2023</w:t>
      </w:r>
      <w:r w:rsidR="008E28A5">
        <w:rPr>
          <w:rStyle w:val="Pogrubienie"/>
          <w:b w:val="0"/>
        </w:rPr>
        <w:t>r</w:t>
      </w:r>
      <w:r w:rsidRPr="00C864DA">
        <w:rPr>
          <w:rStyle w:val="Pogrubienie"/>
          <w:b w:val="0"/>
        </w:rPr>
        <w:t xml:space="preserve">                                         </w:t>
      </w:r>
    </w:p>
    <w:p w:rsidR="00C864DA" w:rsidRDefault="00C864DA" w:rsidP="00743C4A">
      <w:pPr>
        <w:pStyle w:val="NormalnyWeb"/>
        <w:rPr>
          <w:rStyle w:val="Pogrubienie"/>
        </w:rPr>
      </w:pPr>
    </w:p>
    <w:p w:rsidR="00743C4A" w:rsidRDefault="00C864DA" w:rsidP="00743C4A">
      <w:pPr>
        <w:pStyle w:val="NormalnyWeb"/>
      </w:pPr>
      <w:r>
        <w:rPr>
          <w:rStyle w:val="Pogrubienie"/>
        </w:rPr>
        <w:t xml:space="preserve">                                                   </w:t>
      </w:r>
      <w:r w:rsidR="00743C4A">
        <w:rPr>
          <w:rStyle w:val="Pogrubienie"/>
        </w:rPr>
        <w:t xml:space="preserve"> ZAWIADOMIENIE</w:t>
      </w:r>
    </w:p>
    <w:p w:rsidR="00743C4A" w:rsidRDefault="00743C4A" w:rsidP="00743C4A">
      <w:pPr>
        <w:pStyle w:val="NormalnyWeb"/>
      </w:pPr>
      <w:r>
        <w:rPr>
          <w:rStyle w:val="Pogrubienie"/>
        </w:rPr>
        <w:t xml:space="preserve">                                              o wszczęciu postępowania</w:t>
      </w:r>
    </w:p>
    <w:p w:rsidR="00743C4A" w:rsidRDefault="00743C4A" w:rsidP="00743C4A">
      <w:pPr>
        <w:pStyle w:val="NormalnyWeb"/>
      </w:pPr>
      <w:r>
        <w:t xml:space="preserve">Na podstawie: art. 61 § 4 w związku z art. 10 § 1 ustawy z dnia 14 czerwca 1960 r. - Kodeks postępowania administracyjnego (j.t. </w:t>
      </w:r>
      <w:proofErr w:type="spellStart"/>
      <w:r>
        <w:t>Dz.U</w:t>
      </w:r>
      <w:proofErr w:type="spellEnd"/>
      <w:r>
        <w:t xml:space="preserve">. z 2023 r., poz. 775 ze zm.), art. 59 ust. 1 oraz art. 86 ustawy z dnia 27 marca 2003 r. o planowaniu i zagospodarowaniu przestrzennym (j.t. </w:t>
      </w:r>
      <w:proofErr w:type="spellStart"/>
      <w:r>
        <w:t>Dz.U</w:t>
      </w:r>
      <w:proofErr w:type="spellEnd"/>
      <w:r>
        <w:t xml:space="preserve">. z 2023 r., poz. 977 ze zm.), art. 39 ust. 4 ustawy z dnia 8 marca 1990 r. o samorządzie gminnym (j.t. </w:t>
      </w:r>
      <w:proofErr w:type="spellStart"/>
      <w:r>
        <w:t>Dz.U</w:t>
      </w:r>
      <w:proofErr w:type="spellEnd"/>
      <w:r>
        <w:t>. z 2023 r., poz. 40 ze zm.)</w:t>
      </w:r>
    </w:p>
    <w:p w:rsidR="00743C4A" w:rsidRDefault="00743C4A" w:rsidP="00743C4A">
      <w:pPr>
        <w:pStyle w:val="NormalnyWeb"/>
      </w:pPr>
      <w:r>
        <w:rPr>
          <w:rStyle w:val="Pogrubienie"/>
        </w:rPr>
        <w:t xml:space="preserve">                                                                zawiadamiam</w:t>
      </w:r>
    </w:p>
    <w:p w:rsidR="000B0FE0" w:rsidRDefault="00743C4A" w:rsidP="000B0FE0">
      <w:pPr>
        <w:spacing w:line="360" w:lineRule="auto"/>
        <w:jc w:val="both"/>
        <w:rPr>
          <w:b/>
        </w:rPr>
      </w:pPr>
      <w:r>
        <w:t>że zostało wszczęte postępowanie administracyjne w sprawie ustalenia w</w:t>
      </w:r>
      <w:r w:rsidR="00715E55">
        <w:t xml:space="preserve">arunków zabudowy </w:t>
      </w:r>
      <w:r w:rsidR="00D429F7">
        <w:t xml:space="preserve"> </w:t>
      </w:r>
      <w:r w:rsidR="000B0FE0">
        <w:t>dla inwestycji   pn</w:t>
      </w:r>
      <w:r w:rsidR="00FF1E6C">
        <w:rPr>
          <w:b/>
        </w:rPr>
        <w:t>.,, Budowa   budynku mieszkalnego jednorodzinnego,, na  działce  142601-2-0004 2</w:t>
      </w:r>
      <w:r w:rsidR="000B0FE0">
        <w:rPr>
          <w:b/>
        </w:rPr>
        <w:t xml:space="preserve">   </w:t>
      </w:r>
      <w:r w:rsidR="00FF1E6C">
        <w:t xml:space="preserve">realizowanej w   m. Emilianówka  </w:t>
      </w:r>
      <w:r w:rsidR="00FF1E6C">
        <w:rPr>
          <w:b/>
        </w:rPr>
        <w:t>Gmina</w:t>
      </w:r>
      <w:r w:rsidR="000B0FE0">
        <w:rPr>
          <w:b/>
        </w:rPr>
        <w:t xml:space="preserve">   </w:t>
      </w:r>
      <w:r w:rsidR="000B0FE0">
        <w:t xml:space="preserve"> </w:t>
      </w:r>
      <w:r w:rsidR="00F73184">
        <w:t xml:space="preserve"> </w:t>
      </w:r>
      <w:r w:rsidR="00F73184" w:rsidRPr="000B0FE0">
        <w:rPr>
          <w:b/>
        </w:rPr>
        <w:t>Domanice.</w:t>
      </w:r>
      <w:r w:rsidR="000B0FE0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43C4A" w:rsidRPr="000B0FE0" w:rsidRDefault="000B0FE0" w:rsidP="000B0FE0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="00715E55">
        <w:t xml:space="preserve"> </w:t>
      </w:r>
      <w:r w:rsidR="00743C4A">
        <w:rPr>
          <w:rStyle w:val="Pogrubienie"/>
        </w:rPr>
        <w:t>pouczenie</w:t>
      </w:r>
    </w:p>
    <w:p w:rsidR="00743C4A" w:rsidRDefault="00743C4A" w:rsidP="00743C4A">
      <w:pPr>
        <w:pStyle w:val="NormalnyWeb"/>
      </w:pPr>
      <w:r>
        <w:t>Zgodnie z art. 10 § 1 oraz 73 § 1 ustawy Kodeks postępowania administracyjnego, strony postępowania mogą brać czynny udział w każdym stadium postępowania, w szczeg</w:t>
      </w:r>
      <w:r w:rsidR="00715E55">
        <w:t xml:space="preserve">ólności mają prawo zapoznać się  </w:t>
      </w:r>
      <w:r>
        <w:t>z materiałem dowodowym zgromadzonym w przedmiotowej sprawie oraz do dnia wydania decyzji wnosić uwagi i wnioski do toczącego się postępowania. Z aktami powyższej sprawy można zapoznać się   w  Urzędzie  Gminy  Domanice  pokój nr 11  w godzinach  od 8;00- 15:00</w:t>
      </w:r>
      <w:r w:rsidR="00A2569D">
        <w:t>.</w:t>
      </w:r>
    </w:p>
    <w:p w:rsidR="00A2569D" w:rsidRDefault="00A2569D" w:rsidP="00743C4A">
      <w:pPr>
        <w:pStyle w:val="NormalnyWeb"/>
      </w:pPr>
      <w:r>
        <w:t xml:space="preserve">Sprawę prowadzi; </w:t>
      </w:r>
    </w:p>
    <w:p w:rsidR="00A2569D" w:rsidRDefault="00A2569D" w:rsidP="00743C4A">
      <w:pPr>
        <w:pStyle w:val="NormalnyWeb"/>
      </w:pPr>
      <w:r>
        <w:t xml:space="preserve"> </w:t>
      </w:r>
      <w:proofErr w:type="spellStart"/>
      <w:r>
        <w:t>D.Szklarz</w:t>
      </w:r>
      <w:proofErr w:type="spellEnd"/>
    </w:p>
    <w:p w:rsidR="00A915D1" w:rsidRDefault="00C864DA" w:rsidP="00743C4A">
      <w:pPr>
        <w:pStyle w:val="NormalnyWeb"/>
        <w:rPr>
          <w:i/>
          <w:sz w:val="16"/>
          <w:szCs w:val="16"/>
        </w:rPr>
      </w:pPr>
      <w:r>
        <w:t xml:space="preserve">tel. 25 6312982 </w:t>
      </w:r>
      <w:r w:rsidRPr="00C864DA">
        <w:rPr>
          <w:sz w:val="18"/>
        </w:rPr>
        <w:t>W.</w:t>
      </w:r>
      <w:r>
        <w:t>39</w:t>
      </w:r>
      <w:r w:rsidR="00FF1E6C">
        <w:t xml:space="preserve">                                                         </w:t>
      </w:r>
      <w:r w:rsidR="00326D86">
        <w:rPr>
          <w:i/>
          <w:sz w:val="16"/>
          <w:szCs w:val="16"/>
        </w:rPr>
        <w:t>Wójt   Gminy</w:t>
      </w:r>
      <w:r w:rsidR="00A915D1">
        <w:rPr>
          <w:i/>
          <w:sz w:val="16"/>
          <w:szCs w:val="16"/>
        </w:rPr>
        <w:t xml:space="preserve">    Domanice                                                                                                                       </w:t>
      </w:r>
      <w:r w:rsidR="00A915D1">
        <w:rPr>
          <w:i/>
          <w:sz w:val="16"/>
          <w:szCs w:val="16"/>
        </w:rPr>
        <w:t xml:space="preserve">                </w:t>
      </w:r>
      <w:bookmarkStart w:id="0" w:name="_GoBack"/>
      <w:bookmarkEnd w:id="0"/>
      <w:r w:rsidR="00A915D1">
        <w:rPr>
          <w:i/>
          <w:sz w:val="16"/>
          <w:szCs w:val="16"/>
        </w:rPr>
        <w:t xml:space="preserve">                                                                                          </w:t>
      </w:r>
    </w:p>
    <w:p w:rsidR="00326D86" w:rsidRPr="00FF1E6C" w:rsidRDefault="00A915D1" w:rsidP="00743C4A">
      <w:pPr>
        <w:pStyle w:val="NormalnyWeb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-  /Jerzy   Zabłocki/-</w:t>
      </w:r>
    </w:p>
    <w:p w:rsidR="009463B8" w:rsidRDefault="009463B8" w:rsidP="009463B8">
      <w:pPr>
        <w:outlineLvl w:val="0"/>
      </w:pPr>
    </w:p>
    <w:p w:rsidR="009463B8" w:rsidRDefault="009463B8" w:rsidP="009463B8">
      <w:pPr>
        <w:outlineLvl w:val="0"/>
      </w:pPr>
    </w:p>
    <w:p w:rsidR="009463B8" w:rsidRDefault="009463B8" w:rsidP="009463B8">
      <w:pPr>
        <w:outlineLvl w:val="0"/>
      </w:pPr>
    </w:p>
    <w:p w:rsidR="009463B8" w:rsidRDefault="009463B8" w:rsidP="009463B8">
      <w:pPr>
        <w:outlineLvl w:val="0"/>
      </w:pPr>
    </w:p>
    <w:p w:rsidR="009463B8" w:rsidRDefault="009463B8" w:rsidP="009463B8">
      <w:pPr>
        <w:outlineLvl w:val="0"/>
      </w:pPr>
    </w:p>
    <w:p w:rsidR="009463B8" w:rsidRDefault="009463B8" w:rsidP="009463B8">
      <w:pPr>
        <w:outlineLvl w:val="0"/>
      </w:pPr>
    </w:p>
    <w:p w:rsidR="009463B8" w:rsidRDefault="009463B8" w:rsidP="009463B8">
      <w:pPr>
        <w:outlineLvl w:val="0"/>
      </w:pPr>
    </w:p>
    <w:p w:rsidR="009463B8" w:rsidRDefault="009463B8" w:rsidP="009463B8">
      <w:pPr>
        <w:outlineLvl w:val="0"/>
      </w:pPr>
    </w:p>
    <w:p w:rsidR="00582792" w:rsidRDefault="00582792" w:rsidP="00582792">
      <w:pPr>
        <w:pStyle w:val="Tekstblokowy1"/>
        <w:spacing w:line="360" w:lineRule="auto"/>
        <w:ind w:left="0" w:right="0"/>
        <w:jc w:val="both"/>
      </w:pPr>
    </w:p>
    <w:p w:rsidR="00582792" w:rsidRDefault="00582792" w:rsidP="00582792">
      <w:pPr>
        <w:pStyle w:val="Tekstblokowy1"/>
        <w:spacing w:line="360" w:lineRule="auto"/>
        <w:ind w:left="0" w:right="0"/>
        <w:jc w:val="both"/>
      </w:pPr>
    </w:p>
    <w:p w:rsidR="00D429F7" w:rsidRDefault="00D429F7" w:rsidP="00843AE0">
      <w:pPr>
        <w:spacing w:line="360" w:lineRule="auto"/>
      </w:pPr>
    </w:p>
    <w:p w:rsidR="00D429F7" w:rsidRDefault="00D429F7" w:rsidP="00843AE0">
      <w:pPr>
        <w:spacing w:line="360" w:lineRule="auto"/>
      </w:pPr>
    </w:p>
    <w:sectPr w:rsidR="00D4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666"/>
        </w:tabs>
        <w:ind w:left="666" w:hanging="360"/>
      </w:pPr>
      <w:rPr>
        <w:rFonts w:ascii="Tahoma" w:hAnsi="Tahoma" w:cs="Tahoma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 w:val="0"/>
        <w:bCs w:val="0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00"/>
        </w:tabs>
        <w:ind w:left="400" w:hanging="360"/>
      </w:pPr>
      <w:rPr>
        <w:rFonts w:ascii="Tahoma" w:hAnsi="Tahoma" w:cs="Times New Roman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color w:val="000000"/>
        <w:sz w:val="22"/>
        <w:szCs w:val="22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383"/>
        </w:tabs>
        <w:ind w:left="383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383"/>
        </w:tabs>
        <w:ind w:left="383" w:hanging="360"/>
      </w:pPr>
      <w:rPr>
        <w:rFonts w:ascii="Tahoma" w:hAnsi="Tahoma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46"/>
        </w:tabs>
        <w:ind w:left="746" w:hanging="360"/>
      </w:pPr>
      <w:rPr>
        <w:rFonts w:ascii="Tahoma" w:hAnsi="Tahoma" w:cs="Tahoma"/>
        <w:sz w:val="18"/>
        <w:szCs w:val="22"/>
      </w:rPr>
    </w:lvl>
  </w:abstractNum>
  <w:abstractNum w:abstractNumId="12">
    <w:nsid w:val="02C73F48"/>
    <w:multiLevelType w:val="hybridMultilevel"/>
    <w:tmpl w:val="B26A0056"/>
    <w:lvl w:ilvl="0" w:tplc="14460E22">
      <w:start w:val="6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34E0421"/>
    <w:multiLevelType w:val="hybridMultilevel"/>
    <w:tmpl w:val="77D827E8"/>
    <w:lvl w:ilvl="0" w:tplc="80BE7010">
      <w:start w:val="12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>
    <w:nsid w:val="1D921149"/>
    <w:multiLevelType w:val="hybridMultilevel"/>
    <w:tmpl w:val="E8523546"/>
    <w:lvl w:ilvl="0" w:tplc="D936A2D8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20297107"/>
    <w:multiLevelType w:val="hybridMultilevel"/>
    <w:tmpl w:val="3626B4EE"/>
    <w:lvl w:ilvl="0" w:tplc="37B6914A">
      <w:start w:val="12"/>
      <w:numFmt w:val="lowerLetter"/>
      <w:lvlText w:val="%1)"/>
      <w:lvlJc w:val="left"/>
      <w:pPr>
        <w:ind w:left="746" w:hanging="360"/>
      </w:pPr>
    </w:lvl>
    <w:lvl w:ilvl="1" w:tplc="04150019">
      <w:start w:val="1"/>
      <w:numFmt w:val="lowerLetter"/>
      <w:lvlText w:val="%2."/>
      <w:lvlJc w:val="left"/>
      <w:pPr>
        <w:ind w:left="1466" w:hanging="360"/>
      </w:pPr>
    </w:lvl>
    <w:lvl w:ilvl="2" w:tplc="0415001B">
      <w:start w:val="1"/>
      <w:numFmt w:val="lowerRoman"/>
      <w:lvlText w:val="%3."/>
      <w:lvlJc w:val="right"/>
      <w:pPr>
        <w:ind w:left="2186" w:hanging="180"/>
      </w:pPr>
    </w:lvl>
    <w:lvl w:ilvl="3" w:tplc="0415000F">
      <w:start w:val="1"/>
      <w:numFmt w:val="decimal"/>
      <w:lvlText w:val="%4."/>
      <w:lvlJc w:val="left"/>
      <w:pPr>
        <w:ind w:left="2906" w:hanging="360"/>
      </w:pPr>
    </w:lvl>
    <w:lvl w:ilvl="4" w:tplc="04150019">
      <w:start w:val="1"/>
      <w:numFmt w:val="lowerLetter"/>
      <w:lvlText w:val="%5."/>
      <w:lvlJc w:val="left"/>
      <w:pPr>
        <w:ind w:left="3626" w:hanging="360"/>
      </w:pPr>
    </w:lvl>
    <w:lvl w:ilvl="5" w:tplc="0415001B">
      <w:start w:val="1"/>
      <w:numFmt w:val="lowerRoman"/>
      <w:lvlText w:val="%6."/>
      <w:lvlJc w:val="right"/>
      <w:pPr>
        <w:ind w:left="4346" w:hanging="180"/>
      </w:pPr>
    </w:lvl>
    <w:lvl w:ilvl="6" w:tplc="0415000F">
      <w:start w:val="1"/>
      <w:numFmt w:val="decimal"/>
      <w:lvlText w:val="%7."/>
      <w:lvlJc w:val="left"/>
      <w:pPr>
        <w:ind w:left="5066" w:hanging="360"/>
      </w:pPr>
    </w:lvl>
    <w:lvl w:ilvl="7" w:tplc="04150019">
      <w:start w:val="1"/>
      <w:numFmt w:val="lowerLetter"/>
      <w:lvlText w:val="%8."/>
      <w:lvlJc w:val="left"/>
      <w:pPr>
        <w:ind w:left="5786" w:hanging="360"/>
      </w:pPr>
    </w:lvl>
    <w:lvl w:ilvl="8" w:tplc="0415001B">
      <w:start w:val="1"/>
      <w:numFmt w:val="lowerRoman"/>
      <w:lvlText w:val="%9."/>
      <w:lvlJc w:val="right"/>
      <w:pPr>
        <w:ind w:left="6506" w:hanging="180"/>
      </w:pPr>
    </w:lvl>
  </w:abstractNum>
  <w:abstractNum w:abstractNumId="16">
    <w:nsid w:val="6AFC20A4"/>
    <w:multiLevelType w:val="hybridMultilevel"/>
    <w:tmpl w:val="895AC636"/>
    <w:lvl w:ilvl="0" w:tplc="A42C9A3C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324B5"/>
    <w:multiLevelType w:val="hybridMultilevel"/>
    <w:tmpl w:val="EEAA8124"/>
    <w:lvl w:ilvl="0" w:tplc="19147EB8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A"/>
    <w:rsid w:val="000B0FE0"/>
    <w:rsid w:val="001B2649"/>
    <w:rsid w:val="0021631B"/>
    <w:rsid w:val="00284605"/>
    <w:rsid w:val="002A4E39"/>
    <w:rsid w:val="00326D86"/>
    <w:rsid w:val="0043221F"/>
    <w:rsid w:val="004348E4"/>
    <w:rsid w:val="00440717"/>
    <w:rsid w:val="00520349"/>
    <w:rsid w:val="005232A0"/>
    <w:rsid w:val="00582792"/>
    <w:rsid w:val="0059209F"/>
    <w:rsid w:val="005B5A5F"/>
    <w:rsid w:val="005E0D2D"/>
    <w:rsid w:val="006364A1"/>
    <w:rsid w:val="00652DAC"/>
    <w:rsid w:val="00715E55"/>
    <w:rsid w:val="007167FA"/>
    <w:rsid w:val="00743C4A"/>
    <w:rsid w:val="007956E1"/>
    <w:rsid w:val="00821078"/>
    <w:rsid w:val="00843AE0"/>
    <w:rsid w:val="008E28A5"/>
    <w:rsid w:val="009017A8"/>
    <w:rsid w:val="009463B8"/>
    <w:rsid w:val="009508FC"/>
    <w:rsid w:val="00987612"/>
    <w:rsid w:val="00A2178A"/>
    <w:rsid w:val="00A2569D"/>
    <w:rsid w:val="00A915D1"/>
    <w:rsid w:val="00A95457"/>
    <w:rsid w:val="00AF6D32"/>
    <w:rsid w:val="00C77E93"/>
    <w:rsid w:val="00C864DA"/>
    <w:rsid w:val="00CC038B"/>
    <w:rsid w:val="00D15241"/>
    <w:rsid w:val="00D429F7"/>
    <w:rsid w:val="00DE3DD0"/>
    <w:rsid w:val="00E976FC"/>
    <w:rsid w:val="00EC440C"/>
    <w:rsid w:val="00F45557"/>
    <w:rsid w:val="00F73184"/>
    <w:rsid w:val="00FB66F8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9094B-30B3-41D4-953A-0A3BC772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08FC"/>
    <w:pPr>
      <w:keepNext/>
      <w:widowControl w:val="0"/>
      <w:numPr>
        <w:ilvl w:val="1"/>
        <w:numId w:val="2"/>
      </w:numPr>
      <w:suppressAutoHyphens/>
      <w:autoSpaceDE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3C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A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843AE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3A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843AE0"/>
    <w:pPr>
      <w:widowControl w:val="0"/>
      <w:suppressAutoHyphens/>
      <w:autoSpaceDE w:val="0"/>
      <w:spacing w:after="0" w:line="240" w:lineRule="auto"/>
      <w:ind w:left="120" w:right="8400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9508FC"/>
    <w:rPr>
      <w:rFonts w:ascii="Times New Roman" w:eastAsia="Times New Roman" w:hAnsi="Times New Roman" w:cs="Times New Roman"/>
      <w:cap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2023-11-23T07:27:00Z</cp:lastPrinted>
  <dcterms:created xsi:type="dcterms:W3CDTF">2023-12-04T09:23:00Z</dcterms:created>
  <dcterms:modified xsi:type="dcterms:W3CDTF">2023-12-04T09:39:00Z</dcterms:modified>
</cp:coreProperties>
</file>